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B5" w:rsidRDefault="000B1AB5" w:rsidP="00133F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558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Физлицам</w:t>
      </w:r>
    </w:p>
    <w:p w:rsidR="00B558EF" w:rsidRPr="00B558EF" w:rsidRDefault="00B558EF" w:rsidP="00133F0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5862"/>
      </w:tblGrid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отправить ребенка в лагерь и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алгоритм действий?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05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понадобится карта платежной системы «Мир». Если у вас ее нет, вы можете оформить ее в одном из </w:t>
            </w:r>
            <w:hyperlink r:id="rId5" w:history="1">
              <w:r w:rsidRPr="002E6A62">
                <w:rPr>
                  <w:rFonts w:ascii="Times New Roman" w:eastAsia="Times New Roman" w:hAnsi="Times New Roman" w:cs="Times New Roman"/>
                  <w:color w:val="1F3864" w:themeColor="accent5" w:themeShade="80"/>
                  <w:sz w:val="24"/>
                  <w:szCs w:val="24"/>
                  <w:u w:val="single"/>
                  <w:lang w:eastAsia="ru-RU"/>
                </w:rPr>
                <w:t>банков-участников Программы лояльности</w:t>
              </w:r>
            </w:hyperlink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Обращайте внимание на срок изготовления и выдачи карты, чтобы успеть оплатить путешествие и получить возврат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правило, это не занимает много времени. </w:t>
            </w:r>
          </w:p>
          <w:p w:rsidR="000B1AB5" w:rsidRPr="002E6A62" w:rsidRDefault="000B1AB5" w:rsidP="00133F05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Важно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карты других платежных систем 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кобейджинговые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не участвуют в Программе –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 не начислят.</w:t>
            </w:r>
          </w:p>
          <w:p w:rsidR="000B1AB5" w:rsidRPr="002E6A62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Проверьте, что на карте достаточно средств для оплаты.</w:t>
            </w:r>
          </w:p>
          <w:p w:rsidR="000B1AB5" w:rsidRPr="002E6A62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карта должны быть зарегистрирована в программе лояльности, сделать это можно на сайте </w:t>
            </w:r>
            <w:hyperlink r:id="rId6" w:history="1"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https://privetmir.ru/</w:t>
              </w:r>
            </w:hyperlink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AB5" w:rsidRPr="002E6A62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Оплатите путевку. Обратите внимание, что сделать это можно только онлайн, только на сайтах партнеров программы: самого лагеря, детского учреждения, туроператора или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которых опубликован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AB5" w:rsidRPr="002E6A62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после транзакции вам начислят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50% от суммы оплаты, но не более 20 000 рублей.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Смогут ли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которые имеют сертификат на льготу для детского отдыха?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– не поддержка лагерей, а повышение доступности поездок для детей в лагерь и помощь родителям.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начисляется на сумму родительской доплаты осуществлённой по карте МИР.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участвуют лагеря определенных регионов Российской Федерации? 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в программе участвуют лагеря всех регионов Российской Федерации. </w:t>
            </w:r>
          </w:p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должны входить в реестре лагерей уполномоченных органов исполнительной власти субъектов Российской Федерации в сфере организаций отдыха и оздоровления детей.</w:t>
            </w:r>
          </w:p>
        </w:tc>
      </w:tr>
      <w:tr w:rsidR="00133F05" w:rsidRPr="00B558EF" w:rsidTr="00310861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05" w:rsidRPr="00B558EF" w:rsidRDefault="00133F0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понять, что лагерь участвует в Программе и что, купив туда  путевку, я получу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05" w:rsidRPr="00B558EF" w:rsidRDefault="00133F0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всех участников Программы будут в разделе «Партнеры»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25 мая.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картой МИР можно провести только одну оплату или несколько?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транзакций не ограничено, одной картой можно оплатить несколько путевок и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каждой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ограничения по сумме путевки?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ограничение по сумме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должен составлять не более 20 тысяч рублей за одну транзакцию.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ли суммироваться возврат 50% с выплатой от комиссии по возврату за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отдых от администрации?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Семья получит возврат в размере 50% от той суммы, которую оплатит сама. Например, если путёвка в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лагерь стоит 20 000 рублей,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10 000 рублей.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семьи есть социальный сертификат, то есть вместо 20 000 рублей она оплатит 10 000 рублей картой «Мир», на карточку вернётся 5 000 рублей.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5C5831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участия нужно регистрировать карту в Программе лояльности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05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 </w:t>
            </w:r>
            <w:hyperlink r:id="rId7" w:history="1">
              <w:r w:rsidR="00133F05"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https://privetmir.ru/</w:t>
              </w:r>
            </w:hyperlink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Насколько безопасно передавать свои данные при регистрации карты?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31" w:rsidRPr="002E6A62" w:rsidRDefault="005C5831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карты вводятся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специальной защищенной интернет-странице и обрабатываются в зашифрованном виде, что исключает возможность использования зарегистрированной карты третьими лицами в мошеннических целях. Реквизиты не хранятся в вашем профиле, поэтому процедура регистрации карты совершенно безопасна.  </w:t>
            </w:r>
          </w:p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родители сдать уже купленную путевку и купить ее снова с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гарантии, что лагерь примет участие в программе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Ростуризм приглашает к участию все стационарные детские лагеря, однако участие добровольное.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лучше не рисковать и приобрести с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путёвку: например, на следующую смену или в другой лагерь.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оплатить 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путевку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наличными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получить </w:t>
            </w:r>
            <w:proofErr w:type="spellStart"/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Оплатить нужно онлайн — картой банка-участника программы лояльности “Мир”, перечень которых можно найти по ссылке: </w:t>
            </w:r>
            <w:hyperlink r:id="rId8" w:history="1"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privetmir.ru/</w:t>
              </w:r>
              <w:proofErr w:type="spellStart"/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bank</w:t>
              </w:r>
              <w:proofErr w:type="spellEnd"/>
            </w:hyperlink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наличными и иные формы оплаты не возможны.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сразу 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оплатить смену или можно частями?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нужно оплатить всю стоимость путевки одним платежом.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начислят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родители решают поменять лагерь или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поездка отменяется?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 спишут с карты, которой вы оплачивали путевку в момент возврата.</w:t>
            </w:r>
          </w:p>
          <w:p w:rsidR="005C5831" w:rsidRPr="002E6A62" w:rsidRDefault="005C583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31" w:rsidRPr="002E6A62" w:rsidRDefault="005C583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ребенок возвращается из поездки раньше, осуществляется возврат неиспользованных дней.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будет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перерассчитан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автоматически, будет изъят с карты пропорционально сумме возврата.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понять, соответствует ли туроператор требованиям для участия в программе?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3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Туроператор должен состоять в едином федеральном реестре туроператоров и реализовывать путевки в организации отдыха детей и их оздоровления. </w:t>
            </w:r>
          </w:p>
          <w:p w:rsidR="000B1AB5" w:rsidRPr="002E6A62" w:rsidRDefault="00FD236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старта программы вы увидите полный перечень участников (как туроператоров, так и лагерей 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агрегаторов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«Партнеры».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путевку включен трансфер, начисляется ли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всю сумму оплаты или на дополнительные услуги он не действует?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трансфер входит в пакетную путевку,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начисляется на всю сумму оплаты.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делать, если мне не начислили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информацию о начислении возврата в Личном кабинете на сайте privetmir.ru, в мобильном приложении «Привет, Мир!» или в истории покупок в интернет-банкинге.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с момента покупки прошло более 5 рабочих дней, обратитесь в службу поддержки.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8 800 100-54-64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 info@nspk.ru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Могут ли лагеря поднять цены из-за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кешбека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Нет. Сейчас все цены лагерей на летние смены уже обнародованы – путёвки с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продаются по одинаковой цене.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выплачивается не лагерем с его прибыли — его начисляют напрямую из госбюджета человеку, оплатившему путевку.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возникнут сомнения относительно стоимости, попросите у продавца приказ о выставлении цен за смены. В нём всегда прописывается утверждённый тариф.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столкнётесь с намеренным завышением цены в программе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подавайте соответствующее обращение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штабтуризм.рф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B5F56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получить возврат несколько раз за несколько путевок?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133F0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</w:t>
            </w:r>
            <w:r w:rsidR="000B1AB5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смен, которое родители могут приобрести для своего ребёнка с </w:t>
            </w:r>
            <w:proofErr w:type="spellStart"/>
            <w:r w:rsidR="000B1AB5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="000B1AB5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ограничено.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возраста могут быть дети, которые едут в лагерь?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не имеет значения.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должна быть </w:t>
            </w:r>
            <w:bookmarkStart w:id="0" w:name="_GoBack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bookmarkEnd w:id="0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ительность смены в лагере, чтобы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смены не ограничена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будет найти список лагерей, которые участвуют в программе?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"Партнеры/ Детские лагеря".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лагеря участвуют в программе?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стационарные лагеря </w:t>
            </w:r>
            <w:r w:rsidR="004D6C84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круглосуточным размещением. В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  <w:r w:rsidR="004D6C84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участвуют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1ADA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палаточные, городские или лагеря дневного пребывания. Перечень всех участвующих организаций появится в отдельной вкладке на сайте </w:t>
            </w:r>
            <w:proofErr w:type="spellStart"/>
            <w:r w:rsidR="003A1ADA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="003A1ADA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еду вместе с ребенком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 ли я оплатить сразу и то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другое или надо разделять?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DC" w:rsidRPr="002E6A62" w:rsidRDefault="00FD236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 Данная программа распространяется тольк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 путевки детей (до 18 лет)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детские стационарные лагеря. </w:t>
            </w:r>
          </w:p>
          <w:p w:rsidR="000B1AB5" w:rsidRPr="002E6A62" w:rsidRDefault="00FD2363" w:rsidP="00A46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риобретаете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оба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туроператора в рамках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программ (детского и общего </w:t>
            </w:r>
            <w:proofErr w:type="spellStart"/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Вам необходимо оплатить 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 это разные программы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техническом плане при неправильной оплате </w:t>
            </w:r>
            <w:proofErr w:type="spellStart"/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сможет быть начислен.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едут двое детей – платить ли за двоих раздельными платежами или разово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Можете оплачивать разово, однако напоминаем, что максимальный размер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одной транзакции – не более 20 тысяч рублей.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мы уже оплатили лагерь?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которые приобрели путешествие в детский лагерь на летние смены 2021 года до старта программы детского туристического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смогут подать заявки с 15 июня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предъявив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об оплате. Родителям вернется 50% от уплаченной су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ммы, но не более 20 тыс. руб.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1135A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ли частные или коммерческие лагеря?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DC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участвовать как государственные, так и коммерческие лагеря детского отдыха </w:t>
            </w:r>
            <w:r w:rsidR="003A1ADA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только стационарные: палаточные, городские или лагеря дневного пребывания в программе не участвуют.</w:t>
            </w:r>
          </w:p>
          <w:p w:rsidR="001135A3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всех участвующих организаций появится в отдельной вкладке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1135A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даты можно купить и до когда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DC" w:rsidRPr="002E6A62" w:rsidRDefault="00FC51DC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Путевку можно в рамках сроках проведения программы: 25 мая 2021 года 0:01(по московскому времени) – по 31 августа 23:59. В этот период необходимо оплатить поездку.</w:t>
            </w:r>
          </w:p>
          <w:p w:rsidR="001135A3" w:rsidRPr="002E6A62" w:rsidRDefault="00FC51DC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Период поездки в лагерь: с момента старта продаж, вернуться необходимо до 15 сентября 2021 года (23:59).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1135A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ребенок должен вернуться из лагеря</w:t>
            </w:r>
            <w:r w:rsidR="005C5831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необходимо вернуться из лагеря до 15 сентября 2021 года (23:59).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оплатить путешествие, чтобы получить возврат?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3A1ADA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платите путешествие на странице акции на сайте детского лагеря, туроператора или </w:t>
            </w:r>
            <w:proofErr w:type="spellStart"/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участвующего в Пр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ограмме. Список участников можно посмотреть на </w:t>
            </w:r>
            <w:proofErr w:type="spellStart"/>
            <w:proofErr w:type="gramStart"/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proofErr w:type="gramEnd"/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25 мая 2021 года.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31" w:rsidRPr="002E6A62" w:rsidRDefault="005C5831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EF">
              <w:rPr>
                <w:rFonts w:ascii="Times New Roman" w:hAnsi="Times New Roman" w:cs="Times New Roman"/>
                <w:sz w:val="24"/>
                <w:szCs w:val="24"/>
              </w:rPr>
              <w:t xml:space="preserve">Как я узнаю, что </w:t>
            </w:r>
            <w:proofErr w:type="spellStart"/>
            <w:r w:rsidRPr="00B558EF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B558E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начислен? 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31" w:rsidRPr="002E6A62" w:rsidRDefault="005C5831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Выплату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кэшбэка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проверить в Личном кабинете на сайте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privetmir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, в мобильном приложении «Привет, Мир!», в истории покупок в Интернет-банкинге. </w:t>
            </w:r>
          </w:p>
          <w:p w:rsidR="005C5831" w:rsidRPr="002E6A62" w:rsidRDefault="005C583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B558EF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Хочу принять участие в вашей акции, но у меня нет карты «Мир», как мне поступить? Или могу оплату произвести по другой карте?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B558EF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кэшбэка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покупку необходимо совершить по карте «Мир» в период проведения акции.  Оформить карту вы можете в одном из банков-партнеров: </w:t>
            </w:r>
            <w:hyperlink r:id="rId9" w:history="1"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privetmir.ru/</w:t>
              </w:r>
              <w:proofErr w:type="spellStart"/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bank</w:t>
              </w:r>
              <w:proofErr w:type="spellEnd"/>
            </w:hyperlink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B558EF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Моя карта «Мир» начинается на цифры 6765, смогу я поучаствовать в вашей акции?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B558EF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ИО, ваша карта относится к типу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кобейджинговых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карт.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Кобейджинговые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карты «Мир-</w:t>
            </w:r>
            <w:r w:rsidRPr="002E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Maestro</w:t>
            </w: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» не принимают участие в акции.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2E6A62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Что делать, если возникают ошибки и я не могу привязать свою карту?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2E6A62" w:rsidRDefault="00B558EF" w:rsidP="002E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Обращайтесь в службу поддержки клиентов Программы лояльности для держателей карт «Мир».</w:t>
            </w:r>
          </w:p>
          <w:p w:rsidR="00B558EF" w:rsidRPr="002E6A62" w:rsidRDefault="00B558EF" w:rsidP="002E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Телефон: 8 800 100-54-64</w:t>
            </w:r>
          </w:p>
          <w:p w:rsidR="00B558EF" w:rsidRPr="002E6A62" w:rsidRDefault="00B558EF" w:rsidP="002E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Чат: на сайте </w:t>
            </w:r>
            <w:hyperlink r:id="rId10" w:history="1">
              <w:r w:rsidRPr="002E6A6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https://privetmir.ru/</w:t>
              </w:r>
            </w:hyperlink>
          </w:p>
          <w:p w:rsidR="00B558EF" w:rsidRPr="002E6A62" w:rsidRDefault="00B558EF" w:rsidP="002E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2E6A6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info@nspk.ru</w:t>
              </w:r>
            </w:hyperlink>
          </w:p>
          <w:p w:rsidR="00B558EF" w:rsidRPr="002E6A62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2E6A62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Когда я получу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2E6A62" w:rsidRDefault="00B558EF" w:rsidP="00A46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будет начислен в срок до 5 рабочих дней с момента оплаты.</w:t>
            </w:r>
          </w:p>
        </w:tc>
      </w:tr>
    </w:tbl>
    <w:p w:rsidR="00133F05" w:rsidRDefault="00133F05" w:rsidP="00133F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33F05" w:rsidRDefault="00133F05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310861" w:rsidRDefault="00310861" w:rsidP="00133F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0B1A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Юрлицам</w:t>
      </w:r>
      <w:proofErr w:type="spellEnd"/>
    </w:p>
    <w:p w:rsidR="00310861" w:rsidRPr="000B1AB5" w:rsidRDefault="00310861" w:rsidP="00133F0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5868"/>
      </w:tblGrid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9C5FEB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клиенту необходимо купить путевку, чтобы получить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A92D03" w:rsidRDefault="00310861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путевку необходимо с 25 мая 2021 года 0:01(по московскому </w:t>
            </w:r>
            <w:proofErr w:type="gram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времени)  по</w:t>
            </w:r>
            <w:proofErr w:type="gram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 23:59. В этот период необходимо оплатить поездку.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какое время распространяется путевка?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A92D03" w:rsidRDefault="00310861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Период поездки в лагерь: с момента старта продаж, вернуться необходимо до 15 сентября 2021 года (23:59).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сделать, чтобы моя организация участвовала программе?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на вашем сайте отдельную посадочную страницу акции. Разместите внешнюю форму регистрации (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frame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кнопку «Зарегистрироваться» со ссылкой на форму регистрации в Программе лояльности платежной системы «МИР».</w:t>
            </w:r>
          </w:p>
          <w:p w:rsidR="00310861" w:rsidRPr="000B1AB5" w:rsidRDefault="00310861" w:rsidP="00133F0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Подключите интернет-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эквайринг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установите отдельные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Terminal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ID (TID) и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Merchant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ID (MID) на посадочной странице и настройте оплату по ним.</w:t>
            </w:r>
          </w:p>
          <w:p w:rsidR="00310861" w:rsidRPr="000B1AB5" w:rsidRDefault="00310861" w:rsidP="00133F0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Проверьте, что все готово к работе:</w:t>
            </w: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 вас должна быть актуальная действующая электронная цифровая подпись — это нужно для подписания соглашения с АО «НСПК». Если ее нет — пройдите процедуру получения электронной цифровой подписи для предприятия.</w:t>
            </w:r>
          </w:p>
          <w:p w:rsidR="00310861" w:rsidRPr="000B1AB5" w:rsidRDefault="00310861" w:rsidP="00133F0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Проведите тестовый платеж для проверки платежной системы. Сроки проведения тестового платежи будут Ростуризм сообщит дополнительно.</w:t>
            </w:r>
          </w:p>
          <w:p w:rsidR="00310861" w:rsidRPr="000B1AB5" w:rsidRDefault="00310861" w:rsidP="00133F0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прохождения тестового платежа зарегистрируйтесь в специальном модуле по приему заявок организаций-партнеров на anketa.privetmir.ru.</w:t>
            </w:r>
          </w:p>
          <w:p w:rsidR="00310861" w:rsidRPr="000B1AB5" w:rsidRDefault="00310861" w:rsidP="00133F0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одобрения заявки на участие в АО «НСПК» вам откроют доступ в личный кабинет на сайте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вы сможете добавить свои предложения.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нужно сделать родителям, чтобы получить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Ограничений по возрасту детей нет. Для оплаты родителям ребенка понадобится карта платежной системы «Мир». Если такой карты нет, можно оформить ее в одном из </w:t>
            </w:r>
            <w:hyperlink r:id="rId12" w:history="1">
              <w:r w:rsidRPr="000B1A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банков-участников Программы лояльности</w:t>
              </w:r>
            </w:hyperlink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Важно обращать внимание на срок изготовления и выдачи карты, чтобы успеть оплатить путешествие и получить возврат — но как правило, это не занимает много времени. Важно: карты других платежных систем и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кобейджинговые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карты не участвуют в Программе —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них не начислят.</w:t>
            </w:r>
          </w:p>
          <w:p w:rsidR="00310861" w:rsidRPr="000B1AB5" w:rsidRDefault="00310861" w:rsidP="00133F0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Проверить, что на карте достаточно средств для оплаты.</w:t>
            </w:r>
          </w:p>
          <w:p w:rsidR="00310861" w:rsidRPr="000B1AB5" w:rsidRDefault="00310861" w:rsidP="00133F0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 должны быть зарегистрирована в программе лояльности, сделать это можно на сайте </w:t>
            </w:r>
            <w:hyperlink r:id="rId13" w:history="1">
              <w:r w:rsidRPr="000B1A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https://privetmir.ru/</w:t>
              </w:r>
            </w:hyperlink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0861" w:rsidRPr="000B1AB5" w:rsidRDefault="00310861" w:rsidP="00133F0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Оплатить путевку. Сделать это можно только онлайн, только на сайтах партнеров программы: самого лагеря, детского учреждения, туроператора или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агрегатора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0861" w:rsidRPr="000B1AB5" w:rsidRDefault="00310861" w:rsidP="00133F0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5 дней после транзакции начислят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размере 50% от суммы оплаты, но не более 20 000 рублей.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мы участвуем/ участвовали ранее в программах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20%, можем ли мы не делать отдельные идентификаторы?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0B1AB5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это две разные программы. Вам необходимо запросить у банка новые идентификаторы, по которым ранее не проводились транзакции</w:t>
            </w:r>
            <w:r w:rsidR="00A4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иначе технически </w:t>
            </w:r>
            <w:proofErr w:type="spellStart"/>
            <w:r w:rsidR="00A4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="00A4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сможет быть осуществлен. 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получить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кэшбэк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мы уже оплатили лагерь?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0B1AB5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Родители, которые приобрели путешествие в детский лагерь на летние смены 2021 года до старта программы детского туристического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кешбэка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смогут подать заявки с 15 июня на сайте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предъявив документы об оплате. Родителям вернется 50% от уплаченной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ммы, но не более 20 тыс. руб.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ли участвовать в программе частные лагеря?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участвовать как государственные, так и коммерческие лагеря детского отдыха — но только стационарные: палаточные, городские или лагеря дневного пребывания в программе не участвуют.</w:t>
            </w:r>
          </w:p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всех участвующих организаций появится в отдельной вкладке на сайте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Смогут ли получить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 семьи, которые имеют сертификат на льготу для детского отдыха?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Цель программы – не поддержка лагерей, а повышение доступности поездок для детей в лагерь и помощь родителям.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суммироваться возврат 50% с выплатой от комиссии по возврату за детский отдых от администрации?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получит возврат в размере 50% от той суммы, которую оплатит сама. Например, если путёвка в лагерь стоит 20 000 рублей,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 10 000 рублей.</w:t>
            </w:r>
          </w:p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 семьи есть социальный сертификат, то есть вместо 20 000 рублей она оплатит 10 000 рублей картой «Мир», на карточку вернётся 5 000 рублей.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0B1AB5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родитель приобретает путевку ребенку, а также тур себе в рамках общей программы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20 %, он может оплатить все сразу?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данных программы в техническом плане подразумевают разные идентификаторы для оплаты. К тому же, отлична и сумма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10861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861" w:rsidRPr="000B1AB5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Поездки необходимо оплатить разными платежами, иначе возникнут проблемы при отчетности НСПК.  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ограничения по продолжительности смен?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Нет, продолжительность смен не ограничена. 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организовываем образовательные программы на базе стационарного лагеря.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мы можем участвовать в Программе?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 можете участвовать как туроператор (если вы есть в ЕФРТ) или через других участников (туроператоров/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Напомним, что лагерь, на территории которого вы организовываете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программу и размещаете детей, должен  числиться в реестре лагерей уполномоченных органов исполнительной власти субъектов Российской Федерации в сфере организаций отдыха и оздоровления детей.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клиенты покупают две путевки для двоих детей, им нужно оплачивать разово или раздельными платежами?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0B1AB5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Можете оплачивать разово, однако напоминаем, что максимальный размер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одной транзакции – не более 20 тысяч рублей. 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0B1AB5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информация должна присутствовать на посадочной странице?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573979" w:rsidRDefault="00310861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E1">
              <w:rPr>
                <w:rFonts w:ascii="Times New Roman" w:hAnsi="Times New Roman" w:cs="Times New Roman"/>
                <w:sz w:val="24"/>
                <w:szCs w:val="24"/>
              </w:rPr>
              <w:t>На странице обязательно наличие всех условий: правильные даты с минимальным количеством ночей, сумма и условия возврата, ссылка на регистрацию карты, ссылка на официальный сайт Программы (эти данные появятся позже). Условия должны быть изложены верно, понятно и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специальная форма договора с клиентом для отчетности?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необходима только ваша типовая форма договора.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реализовать оплату путевки по QR-коду?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если вы сделаете QR-код, который автоматически переводит на страницу интернет-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эквайринга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0B1AB5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по размещению предложений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означает фраза из Инструкции (Приложение № 2): «</w:t>
            </w:r>
            <w:r w:rsidRPr="000757E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только 1 предложение для 1 объекта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573979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7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которые вы размещаете на сайте </w:t>
            </w:r>
            <w:proofErr w:type="spellStart"/>
            <w:proofErr w:type="gramStart"/>
            <w:r w:rsidRPr="00573979">
              <w:rPr>
                <w:rFonts w:ascii="Times New Roman" w:hAnsi="Times New Roman" w:cs="Times New Roman"/>
                <w:sz w:val="24"/>
                <w:szCs w:val="24"/>
              </w:rPr>
              <w:t>мирпутешествий.рф</w:t>
            </w:r>
            <w:proofErr w:type="spellEnd"/>
            <w:proofErr w:type="gramEnd"/>
            <w:r w:rsidRPr="00573979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отличаться объектом размещения: например, если есть различие в стоимости из-за разного количества дней или степени комфорта, но объект размещения (лагерь) один и тот же, вы размещаете только одно предложение со средней или минимальной ценой. Однако на своем сайте вы можете предоставить весь перечень предложений с разными ссылками для оплаты. 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Картой какого банка нужно оплачивать путевку? Можно ли оплатить наличными?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Оплатить нужно онлайн — картой банка-участника программы лояльности “Мир”, перечень которых можно найти по ссылке: </w:t>
            </w:r>
            <w:hyperlink r:id="rId14" w:history="1">
              <w:r w:rsidRPr="000B1A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privetmir.ru/</w:t>
              </w:r>
              <w:proofErr w:type="spellStart"/>
              <w:r w:rsidRPr="000B1A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bank</w:t>
              </w:r>
              <w:proofErr w:type="spellEnd"/>
            </w:hyperlink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должны сразу оплатить смену или можно частями?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получить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нужно оплатить всю стоимость путевки одним платежом.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производить возврат, если родители решают поменять лагерь или если поездка отменяется? Что в этом случае происходит с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кешбэком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в данном случае происходит так же, как при обычной интернет-оплате: через интернет-терминал и электронный терминал.</w:t>
            </w:r>
          </w:p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автоматически списан с карты покупателя в полном объёме в момент возврата.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573979" w:rsidRDefault="00310861" w:rsidP="00133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родитель оплатил путевку по программе </w:t>
            </w:r>
            <w:proofErr w:type="spellStart"/>
            <w:r w:rsidRPr="00573979">
              <w:rPr>
                <w:rFonts w:ascii="Times New Roman" w:eastAsia="Times New Roman" w:hAnsi="Times New Roman" w:cs="Times New Roman"/>
                <w:sz w:val="24"/>
                <w:szCs w:val="24"/>
              </w:rPr>
              <w:t>кешбэк</w:t>
            </w:r>
            <w:proofErr w:type="spellEnd"/>
            <w:r w:rsidRPr="00573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50%, ребенок поехал на смену и, предположим, заболел. Родители забрали ребенка из лагеря и просят оформить возврат за неиспользованное время в лагере. Как быть с </w:t>
            </w:r>
            <w:proofErr w:type="spellStart"/>
            <w:r w:rsidRPr="00573979">
              <w:rPr>
                <w:rFonts w:ascii="Times New Roman" w:eastAsia="Times New Roman" w:hAnsi="Times New Roman" w:cs="Times New Roman"/>
                <w:sz w:val="24"/>
                <w:szCs w:val="24"/>
              </w:rPr>
              <w:t>кешбэком</w:t>
            </w:r>
            <w:proofErr w:type="spellEnd"/>
            <w:r w:rsidRPr="0057397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573979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осуществляете возврат по тому же терминалу, по которому осуществлялась оплата.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перерассчитан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автоматически, пропорционально сумме возврата. 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573979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Уточните, туроператорам необходимо организовывать отдых непосредственно в определённых детских лагерях или есть возможность размещать детей в гостиницах разных типов?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0B1AB5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можете организовывать отдых только в детских стационарных лагерях. Напомним также, что </w:t>
            </w: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палаточные, городские или лагеря дневного пребывания в программе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стать частью вашего предложения</w:t>
            </w: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Нужен ли для участия экономический вид деятельности (ОКВЭД)?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Нет, ОКВЭД не играет роли. Мы руководствуемся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реестром лагерей уполномоченных органов исполнительной власти субъектов Российской Федерации в сфере организаций отдыха и оздоровления детей</w:t>
            </w: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поэтому идентификация проходит через ИНН и другие данные.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расчетных счетов будет теперь у лагеря?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эквайринг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привязывается к вашему действующему расчетному счету. Дополнительных счетов открывать не нужно.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 путевку включен трансфер, начисляется ли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всю сумму оплаты или дополнительные услуги необходимо выделять отдельно?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трансфер входит в пакетную путевку,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начисляется на всю сумму оплаты.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одном лагере имеется размещение с разной комфортностью и разной стоимостью, как их представить?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своем сайте вы можете представить их как отдельные предложения, однако при размещении предложений на сайте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одному детскому лагерю должно быть одно предложен</w:t>
            </w:r>
            <w:r w:rsidR="00A4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форме будет производится отчётность у лагеря/туроператора/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агрегатора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данной программы?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АО «НСПК» формирует отчет и направляет его на адрес электронной почты участника. Исполнитель не позднее 5 календарных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днеи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с даты получения оформляет отчет, заполняет все не заполненные АО «НСПК» поля и представляет его в АО «НСПК» через ЭДО или путем направления на адрес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электроннои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почты АО «НСПК.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D209CA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CA">
              <w:rPr>
                <w:rFonts w:ascii="Times New Roman" w:hAnsi="Times New Roman" w:cs="Times New Roman"/>
                <w:sz w:val="24"/>
                <w:szCs w:val="24"/>
              </w:rPr>
              <w:t xml:space="preserve">Мы боимся </w:t>
            </w:r>
            <w:proofErr w:type="spellStart"/>
            <w:r w:rsidRPr="00D209CA">
              <w:rPr>
                <w:rFonts w:ascii="Times New Roman" w:hAnsi="Times New Roman" w:cs="Times New Roman"/>
                <w:sz w:val="24"/>
                <w:szCs w:val="24"/>
              </w:rPr>
              <w:t>овербукинга</w:t>
            </w:r>
            <w:proofErr w:type="spellEnd"/>
            <w:r w:rsidRPr="00D209CA">
              <w:rPr>
                <w:rFonts w:ascii="Times New Roman" w:hAnsi="Times New Roman" w:cs="Times New Roman"/>
                <w:sz w:val="24"/>
                <w:szCs w:val="24"/>
              </w:rPr>
              <w:t xml:space="preserve">, но нам необходимо участвовать в Программе для наших клиентов. </w:t>
            </w:r>
            <w:r w:rsidRPr="00D209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Можно ли участвовать без размещения предложений на </w:t>
            </w:r>
            <w:proofErr w:type="spellStart"/>
            <w:proofErr w:type="gramStart"/>
            <w:r w:rsidRPr="00D209CA">
              <w:rPr>
                <w:rFonts w:ascii="Times New Roman" w:hAnsi="Times New Roman" w:cs="Times New Roman"/>
                <w:sz w:val="24"/>
                <w:szCs w:val="24"/>
              </w:rPr>
              <w:t>мирпутешествий.ру</w:t>
            </w:r>
            <w:proofErr w:type="spellEnd"/>
            <w:proofErr w:type="gramEnd"/>
            <w:r w:rsidRPr="00D209CA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0B1AB5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вы одобрены АО «НСПК», да. Однако для получения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соблюдения всех остальных требований.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ли предоставлять отрывной талон в Ростуризм или АО «НСПК»?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отрывные талоны предоставлять не нужно.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делать, если за покупку путевки не начислили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проверить информацию о начислении возврата в Личном кабинете на сайте privetmir.ru, в мобильном приложении «Привет, Мир!» или в истории покупок в интернет-банкинге.</w:t>
            </w:r>
          </w:p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 момента покупки прошло более 5 рабочих дней, нужно обратиться в службу поддержки</w:t>
            </w: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8 800 100-54-64</w:t>
            </w: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E-mail: info@nspk.ru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0B1AB5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являемся туроператором. Где мы можем проверить, является ли лагерь стационарным и соответствует ли он критериям?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Лагерю необходимо состоять в реестре лагерей уполномоченных органов исполнительной власти субъектов Российской Федерации в сфере организаций отдыха и оздоровления детей. </w:t>
            </w:r>
          </w:p>
          <w:p w:rsidR="00310861" w:rsidRPr="000B1AB5" w:rsidRDefault="00310861" w:rsidP="00A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туризму предостав</w:t>
            </w:r>
            <w:r w:rsidR="00A4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данный перечень организаций всем участвующим в Программе туроператорам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агрегаторам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 сверки партнеров.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получить возврат несколько раз за несколько путевок?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смен, которое родители могут приобрести для своего ребёнка с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кешбэком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ограничено.</w:t>
            </w:r>
          </w:p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транзакций для одной карты также не ограничено. Однако сумма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должна превышать 20 тысяч за одну транзакцию.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возраста могут быть дети, которые едут в лагерь?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 не имеет значения.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573979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успешно провели тестовую транзакцию, заключили соглашение с АО «НСПК», но при входе на сайт </w:t>
            </w:r>
            <w:hyperlink r:id="rId15">
              <w:r w:rsidRPr="000757E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https://partners.russia.travel/login</w:t>
              </w:r>
            </w:hyperlink>
            <w: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появляется надпись «в доступе отказано». Подскажите, что делать?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ресурс постоянно обновляется, и ваши данные, поданные при оформлении заявки, вносятся на сайт спустя определенное время, максимум спустя сутки. Поэтому, если сразу после согласованной заявки вы не смогли перейти к размещению предложений, подождите и попробуйте позже. </w:t>
            </w:r>
          </w:p>
          <w:p w:rsidR="00310861" w:rsidRPr="000B1AB5" w:rsidRDefault="0031086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также может заключаться в том, что вы неверно вводите свои данные. ИНН, адрес электронной почты и номер телефона должны в точности совпадать с теми, что вы указывали при подаче заявки. 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будет найти список лагерей, которые участвуют в программе?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разделе "Партнеры".</w:t>
            </w:r>
          </w:p>
        </w:tc>
      </w:tr>
      <w:tr w:rsidR="00310861" w:rsidRPr="000B1AB5" w:rsidTr="00573979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ли родители сдать уже купленную путевку и купить ее снова с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кешбэком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гарантии, что лагерь примет участие в программе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кешбэка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Ростуризм приглашает к участию все стационарные детские лагеря, однако участие добровольное.</w:t>
            </w:r>
          </w:p>
          <w:p w:rsidR="00310861" w:rsidRPr="000B1AB5" w:rsidRDefault="00310861" w:rsidP="00133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Поэтому лучше не рисковать и приобрести с </w:t>
            </w:r>
            <w:proofErr w:type="spellStart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кешбэком</w:t>
            </w:r>
            <w:proofErr w:type="spellEnd"/>
            <w:r w:rsidRPr="000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новую путёвку: например, на следующую смену или в другой лагерь.</w:t>
            </w:r>
          </w:p>
        </w:tc>
      </w:tr>
    </w:tbl>
    <w:p w:rsidR="00310861" w:rsidRPr="000B1AB5" w:rsidRDefault="00310861" w:rsidP="00133F05">
      <w:pPr>
        <w:spacing w:after="75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10861" w:rsidRDefault="00310861" w:rsidP="00133F05">
      <w:pPr>
        <w:spacing w:line="240" w:lineRule="auto"/>
      </w:pPr>
    </w:p>
    <w:p w:rsidR="00310861" w:rsidRDefault="00310861" w:rsidP="00133F05">
      <w:pPr>
        <w:spacing w:line="240" w:lineRule="auto"/>
      </w:pPr>
    </w:p>
    <w:p w:rsidR="000B1AB5" w:rsidRPr="00B558EF" w:rsidRDefault="000B1AB5" w:rsidP="00133F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04CFD" w:rsidRPr="00B558EF" w:rsidRDefault="00904CFD" w:rsidP="002E6A62">
      <w:pPr>
        <w:spacing w:after="0" w:line="240" w:lineRule="auto"/>
      </w:pPr>
    </w:p>
    <w:sectPr w:rsidR="00904CFD" w:rsidRPr="00B5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212B"/>
    <w:multiLevelType w:val="multilevel"/>
    <w:tmpl w:val="3E64E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7291A"/>
    <w:multiLevelType w:val="multilevel"/>
    <w:tmpl w:val="109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8247B"/>
    <w:multiLevelType w:val="hybridMultilevel"/>
    <w:tmpl w:val="61E2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F5FE4"/>
    <w:multiLevelType w:val="multilevel"/>
    <w:tmpl w:val="0094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37DFB"/>
    <w:multiLevelType w:val="multilevel"/>
    <w:tmpl w:val="D6D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B5"/>
    <w:rsid w:val="000B1AB5"/>
    <w:rsid w:val="001135A3"/>
    <w:rsid w:val="00133F05"/>
    <w:rsid w:val="002E6A62"/>
    <w:rsid w:val="00310861"/>
    <w:rsid w:val="003A1ADA"/>
    <w:rsid w:val="00420A6D"/>
    <w:rsid w:val="004D6C84"/>
    <w:rsid w:val="005C5831"/>
    <w:rsid w:val="00684F30"/>
    <w:rsid w:val="00904CFD"/>
    <w:rsid w:val="009B5F56"/>
    <w:rsid w:val="009C5E58"/>
    <w:rsid w:val="00A465CB"/>
    <w:rsid w:val="00AB4227"/>
    <w:rsid w:val="00B558EF"/>
    <w:rsid w:val="00BB1364"/>
    <w:rsid w:val="00E57257"/>
    <w:rsid w:val="00FC51DC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9931-A40D-44AE-B72B-CB2E4227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B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C5831"/>
    <w:pPr>
      <w:ind w:left="720"/>
      <w:contextualSpacing/>
    </w:pPr>
  </w:style>
  <w:style w:type="paragraph" w:styleId="a8">
    <w:name w:val="Revision"/>
    <w:hidden/>
    <w:uiPriority w:val="99"/>
    <w:semiHidden/>
    <w:rsid w:val="002E6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934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0273089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138373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49261168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25856466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9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privetmir.ru/bank/%26amp;sa%3DD%26amp;source%3Deditors%26amp;ust%3D1621862341142000%26amp;usg%3DAOvVaw1FaTPBT7V70RGH55xktJ1t&amp;sa=D&amp;source=editors&amp;ust=1621862341191000&amp;usg=AOvVaw24EESuEpUHs-Y4lnZzsCAA" TargetMode="External"/><Relationship Id="rId13" Type="http://schemas.openxmlformats.org/officeDocument/2006/relationships/hyperlink" Target="https://www.google.com/url?q=https://www.google.com/url?q%3Dhttps://privetmir.ru/%26amp;sa%3DD%26amp;source%3Deditors%26amp;ust%3D1621862341156000%26amp;usg%3DAOvVaw1N1zex_CdFsvP3fwqhgBJR&amp;sa=D&amp;source=editors&amp;ust=1621862341195000&amp;usg=AOvVaw3ZXbUbWPcUVnd1q0ZgTGU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s://privetmir.ru/%26amp;sa%3DD%26amp;source%3Deditors%26amp;ust%3D1621862341137000%26amp;usg%3DAOvVaw3F-P7B7Ituzydc23jQfR4E&amp;sa=D&amp;source=editors&amp;ust=1621862341189000&amp;usg=AOvVaw3EPqbxGGWcNRnwsa9YVHTn" TargetMode="External"/><Relationship Id="rId12" Type="http://schemas.openxmlformats.org/officeDocument/2006/relationships/hyperlink" Target="https://www.google.com/url?q=https://www.google.com/url?q%3Dhttps://privetmir.ru/bank/%26amp;sa%3DD%26amp;source%3Deditors%26amp;ust%3D1621862341156000%26amp;usg%3DAOvVaw1JtR6rvstDJqrJt9J4vgOA&amp;sa=D&amp;source=editors&amp;ust=1621862341195000&amp;usg=AOvVaw23P9BK6yUdCF9J8PXxCdU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privetmir.ru/%26amp;sa%3DD%26amp;source%3Deditors%26amp;ust%3D1621862341137000%26amp;usg%3DAOvVaw3F-P7B7Ituzydc23jQfR4E&amp;sa=D&amp;source=editors&amp;ust=1621862341189000&amp;usg=AOvVaw3EPqbxGGWcNRnwsa9YVHTn" TargetMode="External"/><Relationship Id="rId11" Type="http://schemas.openxmlformats.org/officeDocument/2006/relationships/hyperlink" Target="mailto:info@nspk.ru" TargetMode="External"/><Relationship Id="rId5" Type="http://schemas.openxmlformats.org/officeDocument/2006/relationships/hyperlink" Target="https://www.google.com/url?q=https://www.google.com/url?q%3Dhttps://privetmir.ru/bank/%26amp;sa%3DD%26amp;source%3Deditors%26amp;ust%3D1621862341136000%26amp;usg%3DAOvVaw2I_eNPKiSfHyt1iemILSno&amp;sa=D&amp;source=editors&amp;ust=1621862341189000&amp;usg=AOvVaw1Kht37PDT3y4qy3uXCaEkl" TargetMode="External"/><Relationship Id="rId15" Type="http://schemas.openxmlformats.org/officeDocument/2006/relationships/hyperlink" Target="https://partners.russia.travel/login" TargetMode="External"/><Relationship Id="rId10" Type="http://schemas.openxmlformats.org/officeDocument/2006/relationships/hyperlink" Target="https://privetm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google.com/url?q%3Dhttps://privetmir.ru/bank/%26amp;sa%3DD%26amp;source%3Deditors%26amp;ust%3D1621862341142000%26amp;usg%3DAOvVaw1FaTPBT7V70RGH55xktJ1t&amp;sa=D&amp;source=editors&amp;ust=1621862341191000&amp;usg=AOvVaw24EESuEpUHs-Y4lnZzsCAA" TargetMode="External"/><Relationship Id="rId14" Type="http://schemas.openxmlformats.org/officeDocument/2006/relationships/hyperlink" Target="https://www.google.com/url?q=https://www.google.com/url?q%3Dhttps://privetmir.ru/bank/%26amp;sa%3DD%26amp;source%3Deditors%26amp;ust%3D1621862341162000%26amp;usg%3DAOvVaw1x3ZDs4fI-8gC8BSKtqx-r&amp;sa=D&amp;source=editors&amp;ust=1621862341197000&amp;usg=AOvVaw1Z63b3Zzt7JG3tp9X4Os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</cp:revision>
  <dcterms:created xsi:type="dcterms:W3CDTF">2021-05-24T17:45:00Z</dcterms:created>
  <dcterms:modified xsi:type="dcterms:W3CDTF">2021-05-24T17:45:00Z</dcterms:modified>
</cp:coreProperties>
</file>